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BF" w:rsidRPr="00DD40B0" w:rsidRDefault="00C018BF" w:rsidP="00C018BF">
      <w:pPr>
        <w:pStyle w:val="a3"/>
        <w:ind w:left="-567" w:right="-142" w:firstLine="993"/>
        <w:rPr>
          <w:color w:val="000055"/>
          <w:sz w:val="28"/>
          <w:szCs w:val="28"/>
        </w:rPr>
      </w:pPr>
      <w:r w:rsidRPr="00DD40B0">
        <w:rPr>
          <w:b/>
          <w:bCs/>
          <w:color w:val="330099"/>
          <w:sz w:val="28"/>
          <w:szCs w:val="28"/>
        </w:rPr>
        <w:t>Шифр специальности:</w:t>
      </w:r>
      <w:r w:rsidRPr="00DD40B0">
        <w:rPr>
          <w:color w:val="000055"/>
          <w:sz w:val="28"/>
          <w:szCs w:val="28"/>
        </w:rPr>
        <w:br/>
        <w:t xml:space="preserve">06.03.02 Лесоведение, лесоводство, лесоустройство и лесная таксация </w:t>
      </w:r>
    </w:p>
    <w:p w:rsidR="00C018BF" w:rsidRPr="00DD40B0" w:rsidRDefault="00C018BF" w:rsidP="00C018BF">
      <w:pPr>
        <w:pStyle w:val="a3"/>
        <w:ind w:left="-567" w:right="-142" w:firstLine="993"/>
        <w:rPr>
          <w:color w:val="000055"/>
          <w:sz w:val="28"/>
          <w:szCs w:val="28"/>
        </w:rPr>
      </w:pPr>
      <w:r w:rsidRPr="00DD40B0">
        <w:rPr>
          <w:b/>
          <w:bCs/>
          <w:color w:val="330099"/>
          <w:sz w:val="28"/>
          <w:szCs w:val="28"/>
        </w:rPr>
        <w:t>Формула специальности:</w:t>
      </w:r>
      <w:r w:rsidRPr="00DD40B0">
        <w:rPr>
          <w:color w:val="000055"/>
          <w:sz w:val="28"/>
          <w:szCs w:val="28"/>
        </w:rPr>
        <w:br/>
        <w:t xml:space="preserve">Лесоведение, лесоводство, лесоустройство и лесная таксация – область науки, занимающаяся разработкой научных основ изучением природы лесов, лесовосстановительных процессов в них; разработкой научных основ и методов повышения продуктивности лесов и его </w:t>
      </w:r>
      <w:proofErr w:type="spellStart"/>
      <w:r w:rsidRPr="00DD40B0">
        <w:rPr>
          <w:color w:val="000055"/>
          <w:sz w:val="28"/>
          <w:szCs w:val="28"/>
        </w:rPr>
        <w:t>средообразующих</w:t>
      </w:r>
      <w:proofErr w:type="spellEnd"/>
      <w:r w:rsidRPr="00DD40B0">
        <w:rPr>
          <w:color w:val="000055"/>
          <w:sz w:val="28"/>
          <w:szCs w:val="28"/>
        </w:rPr>
        <w:t xml:space="preserve"> и защитных функций; организации и ведения лесного хозяйства, учета, прогноза и контроля использования лесных ресурсов, изучением закономерностей строения и роста древостоев, разработкой биолого-технических методов количественного и качественного учета оценки лесных насаждений.</w:t>
      </w:r>
    </w:p>
    <w:p w:rsidR="00C018BF" w:rsidRPr="00DD40B0" w:rsidRDefault="00C018BF" w:rsidP="00C018BF">
      <w:pPr>
        <w:pStyle w:val="a3"/>
        <w:ind w:left="-567" w:right="-142" w:firstLine="993"/>
        <w:rPr>
          <w:color w:val="000055"/>
          <w:sz w:val="28"/>
          <w:szCs w:val="28"/>
        </w:rPr>
      </w:pPr>
      <w:r w:rsidRPr="00DD40B0">
        <w:rPr>
          <w:b/>
          <w:bCs/>
          <w:color w:val="330099"/>
          <w:sz w:val="28"/>
          <w:szCs w:val="28"/>
        </w:rPr>
        <w:t>Области исследований:</w:t>
      </w:r>
      <w:r w:rsidRPr="00DD40B0">
        <w:rPr>
          <w:color w:val="000055"/>
          <w:sz w:val="28"/>
          <w:szCs w:val="28"/>
        </w:rPr>
        <w:br/>
        <w:t>1. Научные основы районирования лесного фонда и генезиса лесов.</w:t>
      </w:r>
      <w:r w:rsidRPr="00DD40B0">
        <w:rPr>
          <w:color w:val="000055"/>
          <w:sz w:val="28"/>
          <w:szCs w:val="28"/>
        </w:rPr>
        <w:br/>
        <w:t xml:space="preserve">2. </w:t>
      </w:r>
      <w:proofErr w:type="spellStart"/>
      <w:r w:rsidRPr="00DD40B0">
        <w:rPr>
          <w:color w:val="000055"/>
          <w:sz w:val="28"/>
          <w:szCs w:val="28"/>
        </w:rPr>
        <w:t>Зонально-лесотипологическая</w:t>
      </w:r>
      <w:proofErr w:type="spellEnd"/>
      <w:r w:rsidRPr="00DD40B0">
        <w:rPr>
          <w:color w:val="000055"/>
          <w:sz w:val="28"/>
          <w:szCs w:val="28"/>
        </w:rPr>
        <w:t xml:space="preserve"> структура лесов и ее использование при организации и ведении лесного хозяйства.</w:t>
      </w:r>
      <w:r w:rsidRPr="00DD40B0">
        <w:rPr>
          <w:color w:val="000055"/>
          <w:sz w:val="28"/>
          <w:szCs w:val="28"/>
        </w:rPr>
        <w:br/>
        <w:t>3. Роль экологических факторов в жизни леса и их изменений под влиянием лесохозяйственных мероприятий и применяемых механизмов.</w:t>
      </w:r>
      <w:r w:rsidRPr="00DD40B0">
        <w:rPr>
          <w:color w:val="000055"/>
          <w:sz w:val="28"/>
          <w:szCs w:val="28"/>
        </w:rPr>
        <w:br/>
        <w:t xml:space="preserve">4. Научное обоснование приемов и способов воздействия на экологические факторы с целью повышения продуктивности лесов с помощью </w:t>
      </w:r>
      <w:proofErr w:type="spellStart"/>
      <w:r w:rsidRPr="00DD40B0">
        <w:rPr>
          <w:color w:val="000055"/>
          <w:sz w:val="28"/>
          <w:szCs w:val="28"/>
        </w:rPr>
        <w:t>лесоводственных</w:t>
      </w:r>
      <w:proofErr w:type="spellEnd"/>
      <w:r w:rsidRPr="00DD40B0">
        <w:rPr>
          <w:color w:val="000055"/>
          <w:sz w:val="28"/>
          <w:szCs w:val="28"/>
        </w:rPr>
        <w:t xml:space="preserve"> мер, применения гидромелиорации, удобрений и других средств.</w:t>
      </w:r>
      <w:r w:rsidRPr="00DD40B0">
        <w:rPr>
          <w:color w:val="000055"/>
          <w:sz w:val="28"/>
          <w:szCs w:val="28"/>
        </w:rPr>
        <w:br/>
        <w:t>5. Эколого-физиологические особенности лесных насаждений и древесных пород и разработка научных основ мероприятий по созданию высокопродуктивных древостоев оптимальной структуры.</w:t>
      </w:r>
      <w:r w:rsidRPr="00DD40B0">
        <w:rPr>
          <w:color w:val="000055"/>
          <w:sz w:val="28"/>
          <w:szCs w:val="28"/>
        </w:rPr>
        <w:br/>
        <w:t xml:space="preserve">6. </w:t>
      </w:r>
      <w:proofErr w:type="spellStart"/>
      <w:r w:rsidRPr="00DD40B0">
        <w:rPr>
          <w:color w:val="000055"/>
          <w:sz w:val="28"/>
          <w:szCs w:val="28"/>
        </w:rPr>
        <w:t>Лесоводственные</w:t>
      </w:r>
      <w:proofErr w:type="spellEnd"/>
      <w:r w:rsidRPr="00DD40B0">
        <w:rPr>
          <w:color w:val="000055"/>
          <w:sz w:val="28"/>
          <w:szCs w:val="28"/>
        </w:rPr>
        <w:t xml:space="preserve"> свойства древесных пород и выявление взаимоотношений между ними и средой обитания на разных этапах роста и развития древостоев; разработка и обоснование методов формирования насаждений.</w:t>
      </w:r>
      <w:r w:rsidRPr="00DD40B0">
        <w:rPr>
          <w:color w:val="000055"/>
          <w:sz w:val="28"/>
          <w:szCs w:val="28"/>
        </w:rPr>
        <w:br/>
        <w:t>7. Взаимосвязи между лесом и фауной, регулирование численности популяций и разработка мер, ограничивающих вредную деятельность животных.</w:t>
      </w:r>
      <w:r w:rsidRPr="00DD40B0">
        <w:rPr>
          <w:color w:val="000055"/>
          <w:sz w:val="28"/>
          <w:szCs w:val="28"/>
        </w:rPr>
        <w:br/>
        <w:t xml:space="preserve">8. </w:t>
      </w:r>
      <w:proofErr w:type="spellStart"/>
      <w:r w:rsidRPr="00DD40B0">
        <w:rPr>
          <w:color w:val="000055"/>
          <w:sz w:val="28"/>
          <w:szCs w:val="28"/>
        </w:rPr>
        <w:t>Водоохранное</w:t>
      </w:r>
      <w:proofErr w:type="spellEnd"/>
      <w:r w:rsidRPr="00DD40B0">
        <w:rPr>
          <w:color w:val="000055"/>
          <w:sz w:val="28"/>
          <w:szCs w:val="28"/>
        </w:rPr>
        <w:t xml:space="preserve">, водорегулирующее, защитное, санитарно-гигиеническое, почвозащитное, почвообразующее и рекреационное значение леса, разработка мероприятий по усилению </w:t>
      </w:r>
      <w:proofErr w:type="spellStart"/>
      <w:r w:rsidRPr="00DD40B0">
        <w:rPr>
          <w:color w:val="000055"/>
          <w:sz w:val="28"/>
          <w:szCs w:val="28"/>
        </w:rPr>
        <w:t>средообразующей</w:t>
      </w:r>
      <w:proofErr w:type="spellEnd"/>
      <w:r w:rsidRPr="00DD40B0">
        <w:rPr>
          <w:color w:val="000055"/>
          <w:sz w:val="28"/>
          <w:szCs w:val="28"/>
        </w:rPr>
        <w:t xml:space="preserve"> роли лесов.</w:t>
      </w:r>
      <w:r w:rsidRPr="00DD40B0">
        <w:rPr>
          <w:color w:val="000055"/>
          <w:sz w:val="28"/>
          <w:szCs w:val="28"/>
        </w:rPr>
        <w:br/>
        <w:t>9. Разработка новых и совершенствование существующих методов и способов рубок главного и промежуточного пользования и методов очистки лесосек.</w:t>
      </w:r>
      <w:r w:rsidRPr="00DD40B0">
        <w:rPr>
          <w:color w:val="000055"/>
          <w:sz w:val="28"/>
          <w:szCs w:val="28"/>
        </w:rPr>
        <w:br/>
        <w:t>10. Лесовосстановительные процессы в лесу и на вырубках, совершенствование мероприятий по обеспечению возобновления лесов.</w:t>
      </w:r>
      <w:r w:rsidRPr="00DD40B0">
        <w:rPr>
          <w:color w:val="000055"/>
          <w:sz w:val="28"/>
          <w:szCs w:val="28"/>
        </w:rPr>
        <w:br/>
        <w:t>11. Разработка методов реконструкции лесных насаждений.</w:t>
      </w:r>
      <w:r w:rsidRPr="00DD40B0">
        <w:rPr>
          <w:color w:val="000055"/>
          <w:sz w:val="28"/>
          <w:szCs w:val="28"/>
        </w:rPr>
        <w:br/>
        <w:t xml:space="preserve">12. Разработка и изучение мероприятий, направленных на совершенствование использования </w:t>
      </w:r>
      <w:proofErr w:type="spellStart"/>
      <w:r w:rsidRPr="00DD40B0">
        <w:rPr>
          <w:color w:val="000055"/>
          <w:sz w:val="28"/>
          <w:szCs w:val="28"/>
        </w:rPr>
        <w:t>недревесной</w:t>
      </w:r>
      <w:proofErr w:type="spellEnd"/>
      <w:r w:rsidRPr="00DD40B0">
        <w:rPr>
          <w:color w:val="000055"/>
          <w:sz w:val="28"/>
          <w:szCs w:val="28"/>
        </w:rPr>
        <w:t xml:space="preserve"> продукции леса.</w:t>
      </w:r>
      <w:r w:rsidRPr="00DD40B0">
        <w:rPr>
          <w:color w:val="000055"/>
          <w:sz w:val="28"/>
          <w:szCs w:val="28"/>
        </w:rPr>
        <w:br/>
        <w:t xml:space="preserve">13. Исследование </w:t>
      </w:r>
      <w:proofErr w:type="spellStart"/>
      <w:r w:rsidRPr="00DD40B0">
        <w:rPr>
          <w:color w:val="000055"/>
          <w:sz w:val="28"/>
          <w:szCs w:val="28"/>
        </w:rPr>
        <w:t>объемообразующих</w:t>
      </w:r>
      <w:proofErr w:type="spellEnd"/>
      <w:r w:rsidRPr="00DD40B0">
        <w:rPr>
          <w:color w:val="000055"/>
          <w:sz w:val="28"/>
          <w:szCs w:val="28"/>
        </w:rPr>
        <w:t xml:space="preserve"> факторов отдельных деревьев и древостоев.</w:t>
      </w:r>
      <w:r w:rsidRPr="00DD40B0">
        <w:rPr>
          <w:color w:val="000055"/>
          <w:sz w:val="28"/>
          <w:szCs w:val="28"/>
        </w:rPr>
        <w:br/>
        <w:t>14. Исследования качественных характеристик отдельных стволов и древостоев, а также их совокупностей и разработка способов определения их сортиментной структуры.</w:t>
      </w:r>
      <w:r w:rsidRPr="00DD40B0">
        <w:rPr>
          <w:color w:val="000055"/>
          <w:sz w:val="28"/>
          <w:szCs w:val="28"/>
        </w:rPr>
        <w:br/>
        <w:t>15. Исследования закономерностей строения древостоев.</w:t>
      </w:r>
      <w:r w:rsidRPr="00DD40B0">
        <w:rPr>
          <w:color w:val="000055"/>
          <w:sz w:val="28"/>
          <w:szCs w:val="28"/>
        </w:rPr>
        <w:br/>
      </w:r>
      <w:r w:rsidRPr="00DD40B0">
        <w:rPr>
          <w:color w:val="000055"/>
          <w:sz w:val="28"/>
          <w:szCs w:val="28"/>
        </w:rPr>
        <w:lastRenderedPageBreak/>
        <w:t>16. Исследования закономерностей древесного прироста. Разработка методов его определения.</w:t>
      </w:r>
      <w:r w:rsidRPr="00DD40B0">
        <w:rPr>
          <w:color w:val="000055"/>
          <w:sz w:val="28"/>
          <w:szCs w:val="28"/>
        </w:rPr>
        <w:br/>
        <w:t>17. Моделирование процессов роста древостоев.</w:t>
      </w:r>
      <w:r w:rsidRPr="00DD40B0">
        <w:rPr>
          <w:color w:val="000055"/>
          <w:sz w:val="28"/>
          <w:szCs w:val="28"/>
        </w:rPr>
        <w:br/>
        <w:t>18. Теоретические и методические вопросы инвентаризации древостоев и лесных массивов.</w:t>
      </w:r>
      <w:r w:rsidRPr="00DD40B0">
        <w:rPr>
          <w:color w:val="000055"/>
          <w:sz w:val="28"/>
          <w:szCs w:val="28"/>
        </w:rPr>
        <w:br/>
        <w:t>19. Разработка методов материально-денежной оценки лесосечного фонда.</w:t>
      </w:r>
      <w:r w:rsidRPr="00DD40B0">
        <w:rPr>
          <w:color w:val="000055"/>
          <w:sz w:val="28"/>
          <w:szCs w:val="28"/>
        </w:rPr>
        <w:br/>
        <w:t xml:space="preserve">20. Дистанционные методы изучения лесной растительности, теория и практика наземных и </w:t>
      </w:r>
      <w:proofErr w:type="spellStart"/>
      <w:r w:rsidRPr="00DD40B0">
        <w:rPr>
          <w:color w:val="000055"/>
          <w:sz w:val="28"/>
          <w:szCs w:val="28"/>
        </w:rPr>
        <w:t>аэрофотометодов</w:t>
      </w:r>
      <w:proofErr w:type="spellEnd"/>
      <w:r w:rsidRPr="00DD40B0">
        <w:rPr>
          <w:color w:val="000055"/>
          <w:sz w:val="28"/>
          <w:szCs w:val="28"/>
        </w:rPr>
        <w:t>, а также другие современные методы съемок.</w:t>
      </w:r>
      <w:r w:rsidRPr="00DD40B0">
        <w:rPr>
          <w:color w:val="000055"/>
          <w:sz w:val="28"/>
          <w:szCs w:val="28"/>
        </w:rPr>
        <w:br/>
        <w:t xml:space="preserve">21. Теория и методология </w:t>
      </w:r>
      <w:proofErr w:type="gramStart"/>
      <w:r w:rsidRPr="00DD40B0">
        <w:rPr>
          <w:color w:val="000055"/>
          <w:sz w:val="28"/>
          <w:szCs w:val="28"/>
        </w:rPr>
        <w:t>лесного</w:t>
      </w:r>
      <w:proofErr w:type="gramEnd"/>
      <w:r w:rsidRPr="00DD40B0">
        <w:rPr>
          <w:color w:val="000055"/>
          <w:sz w:val="28"/>
          <w:szCs w:val="28"/>
        </w:rPr>
        <w:t xml:space="preserve"> дешифровки </w:t>
      </w:r>
      <w:proofErr w:type="spellStart"/>
      <w:r w:rsidRPr="00DD40B0">
        <w:rPr>
          <w:color w:val="000055"/>
          <w:sz w:val="28"/>
          <w:szCs w:val="28"/>
        </w:rPr>
        <w:t>аэроснимков</w:t>
      </w:r>
      <w:proofErr w:type="spellEnd"/>
      <w:r w:rsidRPr="00DD40B0">
        <w:rPr>
          <w:color w:val="000055"/>
          <w:sz w:val="28"/>
          <w:szCs w:val="28"/>
        </w:rPr>
        <w:t xml:space="preserve"> и других дистанционных средств.</w:t>
      </w:r>
      <w:r w:rsidRPr="00DD40B0">
        <w:rPr>
          <w:color w:val="000055"/>
          <w:sz w:val="28"/>
          <w:szCs w:val="28"/>
        </w:rPr>
        <w:br/>
        <w:t>22. Разработка теоретических основ лесоустройства в связи с развитием современных методов познания.</w:t>
      </w:r>
      <w:r w:rsidRPr="00DD40B0">
        <w:rPr>
          <w:color w:val="000055"/>
          <w:sz w:val="28"/>
          <w:szCs w:val="28"/>
        </w:rPr>
        <w:br/>
        <w:t>23. Разработка экономических и экологических аспектов лесоустройства.</w:t>
      </w:r>
      <w:r w:rsidRPr="00DD40B0">
        <w:rPr>
          <w:color w:val="000055"/>
          <w:sz w:val="28"/>
          <w:szCs w:val="28"/>
        </w:rPr>
        <w:br/>
        <w:t>24. Разработка научных основ организации лесного хозяйства в лесах различного целевого назначения. Теория и методология лесопользования.</w:t>
      </w:r>
      <w:r w:rsidRPr="00DD40B0">
        <w:rPr>
          <w:color w:val="000055"/>
          <w:sz w:val="28"/>
          <w:szCs w:val="28"/>
        </w:rPr>
        <w:br/>
        <w:t>25. Теоретические и методологические основы территориального размещения лесного хозяйства.</w:t>
      </w:r>
    </w:p>
    <w:p w:rsidR="00C018BF" w:rsidRPr="00DD40B0" w:rsidRDefault="00C018BF" w:rsidP="00C018BF">
      <w:pPr>
        <w:pStyle w:val="a3"/>
        <w:ind w:left="-567" w:right="-142" w:firstLine="993"/>
        <w:rPr>
          <w:color w:val="000055"/>
          <w:sz w:val="28"/>
          <w:szCs w:val="28"/>
        </w:rPr>
      </w:pPr>
      <w:r w:rsidRPr="00DD40B0">
        <w:rPr>
          <w:b/>
          <w:bCs/>
          <w:color w:val="330099"/>
          <w:sz w:val="28"/>
          <w:szCs w:val="28"/>
        </w:rPr>
        <w:t>Отрасль наук:</w:t>
      </w:r>
      <w:r w:rsidRPr="00DD40B0">
        <w:rPr>
          <w:color w:val="000055"/>
          <w:sz w:val="28"/>
          <w:szCs w:val="28"/>
        </w:rPr>
        <w:br/>
        <w:t>сельскохозяйственные науки</w:t>
      </w:r>
      <w:r w:rsidRPr="00DD40B0">
        <w:rPr>
          <w:color w:val="000055"/>
          <w:sz w:val="28"/>
          <w:szCs w:val="28"/>
        </w:rPr>
        <w:br/>
        <w:t>биологические науки</w:t>
      </w:r>
      <w:r w:rsidRPr="00DD40B0">
        <w:rPr>
          <w:color w:val="000055"/>
          <w:sz w:val="28"/>
          <w:szCs w:val="28"/>
        </w:rPr>
        <w:br/>
        <w:t xml:space="preserve">технические науки </w:t>
      </w:r>
    </w:p>
    <w:p w:rsidR="00C018BF" w:rsidRPr="00DD40B0" w:rsidRDefault="00C018BF" w:rsidP="00C018BF">
      <w:pPr>
        <w:pStyle w:val="a3"/>
        <w:ind w:left="-567" w:right="-142" w:firstLine="993"/>
        <w:rPr>
          <w:b/>
          <w:bCs/>
          <w:color w:val="330099"/>
          <w:sz w:val="28"/>
          <w:szCs w:val="28"/>
        </w:rPr>
      </w:pPr>
    </w:p>
    <w:p w:rsidR="00C018BF" w:rsidRPr="00DD40B0" w:rsidRDefault="00C018BF" w:rsidP="00C018BF">
      <w:pPr>
        <w:pStyle w:val="a3"/>
        <w:ind w:left="-567" w:right="-142" w:firstLine="993"/>
        <w:rPr>
          <w:b/>
          <w:bCs/>
          <w:color w:val="330099"/>
          <w:sz w:val="28"/>
          <w:szCs w:val="28"/>
        </w:rPr>
      </w:pPr>
    </w:p>
    <w:p w:rsidR="00797FE2" w:rsidRDefault="00797FE2"/>
    <w:sectPr w:rsidR="00797FE2" w:rsidSect="0079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018BF"/>
    <w:rsid w:val="00797FE2"/>
    <w:rsid w:val="00C0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n.afanasenkova</dc:creator>
  <cp:keywords/>
  <dc:description/>
  <cp:lastModifiedBy>n.afanasenkova</cp:lastModifiedBy>
  <cp:revision>2</cp:revision>
  <dcterms:created xsi:type="dcterms:W3CDTF">2012-10-02T08:11:00Z</dcterms:created>
  <dcterms:modified xsi:type="dcterms:W3CDTF">2012-10-02T08:11:00Z</dcterms:modified>
</cp:coreProperties>
</file>